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</w:t>
      </w:r>
      <w:r w:rsidR="00D902E7">
        <w:rPr>
          <w:rFonts w:asciiTheme="majorHAnsi" w:hAnsiTheme="majorHAnsi" w:cs="Times New Roman"/>
          <w:b/>
          <w:sz w:val="32"/>
          <w:szCs w:val="32"/>
        </w:rPr>
        <w:t>NEPOMUCKÁ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445 / </w:t>
      </w:r>
      <w:r w:rsidR="00D902E7">
        <w:rPr>
          <w:rFonts w:asciiTheme="majorHAnsi" w:hAnsiTheme="majorHAnsi" w:cs="Times New Roman"/>
          <w:b/>
          <w:sz w:val="32"/>
          <w:szCs w:val="32"/>
        </w:rPr>
        <w:t xml:space="preserve">4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; PRAHA 5 – KOŠÍŘE 150 00 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BYTOVÉ JEDNOTKY </w:t>
      </w:r>
      <w:r w:rsidR="00D902E7">
        <w:rPr>
          <w:rFonts w:asciiTheme="majorHAnsi" w:hAnsiTheme="majorHAnsi" w:cs="Times New Roman"/>
          <w:b/>
          <w:sz w:val="32"/>
          <w:szCs w:val="32"/>
        </w:rPr>
        <w:t>13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D902E7">
        <w:rPr>
          <w:rFonts w:asciiTheme="majorHAnsi" w:hAnsiTheme="majorHAnsi" w:cs="Times New Roman"/>
          <w:b/>
          <w:sz w:val="32"/>
          <w:szCs w:val="32"/>
        </w:rPr>
        <w:t>16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v </w:t>
      </w:r>
      <w:r w:rsidR="00D902E7">
        <w:rPr>
          <w:rFonts w:asciiTheme="majorHAnsi" w:hAnsiTheme="majorHAnsi" w:cs="Times New Roman"/>
          <w:b/>
          <w:sz w:val="32"/>
          <w:szCs w:val="32"/>
        </w:rPr>
        <w:t>3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CF7F04">
        <w:rPr>
          <w:rFonts w:cstheme="minorHAnsi"/>
        </w:rPr>
        <w:t>10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7F1228">
        <w:rPr>
          <w:rFonts w:cstheme="minorHAnsi"/>
        </w:rPr>
        <w:t>1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>, Petr Gabrhel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plzeňská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CF7F04" w:rsidRPr="00CF7F04">
        <w:rPr>
          <w:rFonts w:cstheme="minorHAnsi"/>
        </w:rPr>
        <w:t>Nepomucká</w:t>
      </w:r>
      <w:r w:rsidR="001704E9" w:rsidRPr="00CF7F04">
        <w:rPr>
          <w:rFonts w:cstheme="minorHAnsi"/>
        </w:rPr>
        <w:t xml:space="preserve"> 44</w:t>
      </w:r>
      <w:r w:rsidR="0033686E" w:rsidRPr="00CF7F04">
        <w:rPr>
          <w:rFonts w:cstheme="minorHAnsi"/>
        </w:rPr>
        <w:t>5</w:t>
      </w:r>
      <w:r w:rsidR="00CF7F04" w:rsidRPr="00CF7F04">
        <w:rPr>
          <w:rFonts w:cstheme="minorHAnsi"/>
        </w:rPr>
        <w:t>c</w:t>
      </w:r>
      <w:r w:rsidR="001704E9">
        <w:rPr>
          <w:rFonts w:cstheme="minorHAnsi"/>
        </w:rPr>
        <w:t xml:space="preserve"> / </w:t>
      </w:r>
      <w:r w:rsidR="00D902E7">
        <w:rPr>
          <w:rFonts w:cstheme="minorHAnsi"/>
        </w:rPr>
        <w:t>4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</w:t>
      </w:r>
      <w:r w:rsidR="00CF7F04">
        <w:rPr>
          <w:rFonts w:cstheme="minorHAnsi"/>
        </w:rPr>
        <w:t>8</w:t>
      </w:r>
      <w:r w:rsidR="00255E52">
        <w:rPr>
          <w:rFonts w:cstheme="minorHAnsi"/>
        </w:rPr>
        <w:t>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B855F9" w:rsidRDefault="00B855F9" w:rsidP="00FD3B6A">
      <w:pPr>
        <w:pStyle w:val="Zkladntextodsazen"/>
        <w:ind w:left="0"/>
        <w:jc w:val="both"/>
        <w:rPr>
          <w:rFonts w:asciiTheme="minorHAnsi" w:hAnsiTheme="minorHAnsi"/>
          <w:sz w:val="16"/>
          <w:szCs w:val="16"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CF7F04">
        <w:rPr>
          <w:rFonts w:asciiTheme="minorHAnsi" w:hAnsiTheme="minorHAnsi" w:cstheme="minorHAnsi"/>
          <w:szCs w:val="24"/>
        </w:rPr>
        <w:t>18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 xml:space="preserve">v bytové jednotce </w:t>
      </w:r>
      <w:r w:rsidR="00CF7F04">
        <w:rPr>
          <w:rFonts w:asciiTheme="minorHAnsi" w:hAnsiTheme="minorHAnsi" w:cstheme="minorHAnsi"/>
          <w:szCs w:val="24"/>
        </w:rPr>
        <w:t>13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CF7F04">
        <w:rPr>
          <w:rFonts w:asciiTheme="minorHAnsi" w:hAnsiTheme="minorHAnsi" w:cstheme="minorHAnsi"/>
          <w:szCs w:val="24"/>
        </w:rPr>
        <w:t>16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CF7F04">
        <w:rPr>
          <w:rFonts w:asciiTheme="minorHAnsi" w:hAnsiTheme="minorHAnsi" w:cstheme="minorHAnsi"/>
          <w:szCs w:val="24"/>
        </w:rPr>
        <w:t>3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CF7F04">
        <w:rPr>
          <w:rFonts w:asciiTheme="minorHAnsi" w:hAnsiTheme="minorHAnsi" w:cstheme="minorHAnsi"/>
          <w:szCs w:val="24"/>
        </w:rPr>
        <w:t>druhé patro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CF7F04">
        <w:rPr>
          <w:rFonts w:asciiTheme="minorHAnsi" w:hAnsiTheme="minorHAnsi" w:cstheme="minorHAnsi"/>
          <w:szCs w:val="24"/>
        </w:rPr>
        <w:t>Nepomucká</w:t>
      </w:r>
      <w:r w:rsidR="001704E9" w:rsidRPr="00255E52">
        <w:rPr>
          <w:rFonts w:asciiTheme="minorHAnsi" w:hAnsiTheme="minorHAnsi" w:cstheme="minorHAnsi"/>
          <w:szCs w:val="24"/>
        </w:rPr>
        <w:t xml:space="preserve"> 44</w:t>
      </w:r>
      <w:r w:rsidR="0033686E" w:rsidRPr="00255E52">
        <w:rPr>
          <w:rFonts w:asciiTheme="minorHAnsi" w:hAnsiTheme="minorHAnsi" w:cstheme="minorHAnsi"/>
          <w:szCs w:val="24"/>
        </w:rPr>
        <w:t>5</w:t>
      </w:r>
      <w:r w:rsidR="00D94314" w:rsidRPr="00255E52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</w:t>
      </w:r>
      <w:r w:rsidR="00D902E7">
        <w:rPr>
          <w:rFonts w:asciiTheme="minorHAnsi" w:hAnsiTheme="minorHAnsi" w:cstheme="minorHAnsi"/>
          <w:szCs w:val="24"/>
        </w:rPr>
        <w:t>4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F7F04" w:rsidRDefault="00C268E9" w:rsidP="00CF7F04">
      <w:pPr>
        <w:pStyle w:val="Bezmezer"/>
        <w:jc w:val="both"/>
        <w:rPr>
          <w:rFonts w:cstheme="minorHAnsi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CF7F04">
        <w:rPr>
          <w:rFonts w:cstheme="minorHAnsi"/>
          <w:sz w:val="24"/>
          <w:szCs w:val="24"/>
        </w:rPr>
        <w:t>13 / 16</w:t>
      </w:r>
      <w:r w:rsidR="006472A3">
        <w:rPr>
          <w:rFonts w:cstheme="minorHAnsi"/>
          <w:sz w:val="24"/>
          <w:szCs w:val="24"/>
        </w:rPr>
        <w:t xml:space="preserve"> se nachází komínové těleso.</w:t>
      </w:r>
      <w:r w:rsidR="00CF7F04">
        <w:rPr>
          <w:rFonts w:cstheme="minorHAnsi"/>
          <w:sz w:val="24"/>
          <w:szCs w:val="24"/>
        </w:rPr>
        <w:t xml:space="preserve"> Dle dokumentace s několika komínovými průduchy ale komínové těleso není vystavěno nad střechu objektu. Velmi pravděpodobně stavebně upraveno při rekonstrukci podkrovního prostoru. Komínové těleso, není vyvedeno nad střechu objektu nelze s ním počítat jako s funkčním elementem pro bytovou jednotku:  13 / 16. V bytové jednotce se podařilo najít pouze odvětrání toalety vyvedené skrze střešní krytinu pozinkovanou rourou se stříškou</w:t>
      </w:r>
      <w:r w:rsidR="00D902E7">
        <w:rPr>
          <w:rFonts w:cstheme="minorHAnsi"/>
          <w:sz w:val="24"/>
          <w:szCs w:val="24"/>
        </w:rPr>
        <w:t>. V prostoru u boileru patrná mřížka na odvětrání bez tahových podmínek.</w:t>
      </w:r>
    </w:p>
    <w:p w:rsidR="007F1228" w:rsidRDefault="007F1228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CF7F04">
        <w:rPr>
          <w:rFonts w:asciiTheme="minorHAnsi" w:hAnsiTheme="minorHAnsi" w:cstheme="minorHAnsi"/>
          <w:szCs w:val="24"/>
        </w:rPr>
        <w:t>13</w:t>
      </w:r>
      <w:r>
        <w:rPr>
          <w:rFonts w:asciiTheme="minorHAnsi" w:hAnsiTheme="minorHAnsi" w:cstheme="minorHAnsi"/>
          <w:szCs w:val="24"/>
        </w:rPr>
        <w:t xml:space="preserve"> / </w:t>
      </w:r>
      <w:r w:rsidR="00CF7F04">
        <w:rPr>
          <w:rFonts w:asciiTheme="minorHAnsi" w:hAnsiTheme="minorHAnsi" w:cstheme="minorHAnsi"/>
          <w:szCs w:val="24"/>
        </w:rPr>
        <w:t>16</w:t>
      </w:r>
      <w:r>
        <w:rPr>
          <w:rFonts w:asciiTheme="minorHAnsi" w:hAnsiTheme="minorHAnsi" w:cstheme="minorHAnsi"/>
          <w:szCs w:val="24"/>
        </w:rPr>
        <w:t xml:space="preserve"> nemá v tento době funkční komínovou konstrukci k dalšímu využití. Stávající komínové průduchy v komínovém tělese jsou </w:t>
      </w:r>
      <w:r w:rsidR="00CF7F04">
        <w:rPr>
          <w:rFonts w:asciiTheme="minorHAnsi" w:hAnsiTheme="minorHAnsi" w:cstheme="minorHAnsi"/>
          <w:szCs w:val="24"/>
        </w:rPr>
        <w:t>stavebně upraveny a komínové těleso není vyvedeno nad střechu objektu v době prohlídky nebyl přístup do podkrovního bytu</w:t>
      </w:r>
      <w:r w:rsidR="000A4B51">
        <w:rPr>
          <w:rFonts w:asciiTheme="minorHAnsi" w:hAnsiTheme="minorHAnsi" w:cstheme="minorHAnsi"/>
          <w:szCs w:val="24"/>
        </w:rPr>
        <w:t xml:space="preserve"> nad </w:t>
      </w:r>
      <w:r w:rsidR="000A4B51">
        <w:rPr>
          <w:rFonts w:asciiTheme="minorHAnsi" w:hAnsiTheme="minorHAnsi" w:cstheme="minorHAnsi"/>
          <w:szCs w:val="24"/>
        </w:rPr>
        <w:lastRenderedPageBreak/>
        <w:t>bytovou jednotkou k ověření do jaké míry byla provedena stavební úprava na komínovém tělese.</w:t>
      </w:r>
      <w:r w:rsidR="00F073FA">
        <w:rPr>
          <w:rFonts w:asciiTheme="minorHAnsi" w:hAnsiTheme="minorHAnsi" w:cstheme="minorHAnsi"/>
          <w:szCs w:val="24"/>
        </w:rPr>
        <w:t xml:space="preserve"> </w:t>
      </w:r>
      <w:r w:rsidR="008A3EA9">
        <w:rPr>
          <w:rFonts w:asciiTheme="minorHAnsi" w:hAnsiTheme="minorHAnsi" w:cstheme="minorHAnsi"/>
          <w:szCs w:val="24"/>
        </w:rPr>
        <w:t>Nelze použít.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377961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Praze dne </w:t>
      </w:r>
      <w:r w:rsidR="007F1228">
        <w:rPr>
          <w:rFonts w:asciiTheme="minorHAnsi" w:hAnsiTheme="minorHAnsi" w:cstheme="minorHAnsi"/>
          <w:szCs w:val="24"/>
        </w:rPr>
        <w:t>11. 05</w:t>
      </w:r>
      <w:r w:rsidR="001704E9">
        <w:rPr>
          <w:rFonts w:asciiTheme="minorHAnsi" w:hAnsiTheme="minorHAnsi" w:cstheme="minorHAnsi"/>
          <w:szCs w:val="24"/>
        </w:rPr>
        <w:t>. 202</w:t>
      </w:r>
      <w:r w:rsidR="007F1228">
        <w:rPr>
          <w:rFonts w:asciiTheme="minorHAnsi" w:hAnsiTheme="minorHAnsi" w:cstheme="minorHAnsi"/>
          <w:szCs w:val="24"/>
        </w:rPr>
        <w:t>3</w:t>
      </w:r>
    </w:p>
    <w:p w:rsidR="00DC22A4" w:rsidRDefault="007F1228" w:rsidP="007F1228">
      <w:pPr>
        <w:pStyle w:val="Zkladntextodsazen"/>
        <w:tabs>
          <w:tab w:val="left" w:pos="4014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0A4B51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</w:t>
      </w:r>
      <w:r w:rsidR="00AF4ADE">
        <w:rPr>
          <w:rFonts w:asciiTheme="minorHAnsi" w:hAnsiTheme="minorHAnsi" w:cstheme="minorHAnsi"/>
          <w:szCs w:val="24"/>
        </w:rPr>
        <w:t>oto příloha:</w:t>
      </w: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A4B51" w:rsidRDefault="00483219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3020046</wp:posOffset>
            </wp:positionH>
            <wp:positionV relativeFrom="paragraph">
              <wp:posOffset>-2608</wp:posOffset>
            </wp:positionV>
            <wp:extent cx="2159946" cy="2879388"/>
            <wp:effectExtent l="19050" t="0" r="0" b="0"/>
            <wp:wrapTight wrapText="bothSides">
              <wp:wrapPolygon edited="0">
                <wp:start x="-191" y="0"/>
                <wp:lineTo x="-191" y="21436"/>
                <wp:lineTo x="21527" y="21436"/>
                <wp:lineTo x="21527" y="0"/>
                <wp:lineTo x="-191" y="0"/>
              </wp:wrapPolygon>
            </wp:wrapTight>
            <wp:docPr id="3" name="Obrázek 2" descr="20230418_095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09594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946" cy="2879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14200</wp:posOffset>
            </wp:positionH>
            <wp:positionV relativeFrom="paragraph">
              <wp:posOffset>-2608</wp:posOffset>
            </wp:positionV>
            <wp:extent cx="2879792" cy="2159541"/>
            <wp:effectExtent l="19050" t="0" r="0" b="0"/>
            <wp:wrapTight wrapText="bothSides">
              <wp:wrapPolygon edited="0">
                <wp:start x="-143" y="0"/>
                <wp:lineTo x="-143" y="21341"/>
                <wp:lineTo x="21576" y="21341"/>
                <wp:lineTo x="21576" y="0"/>
                <wp:lineTo x="-143" y="0"/>
              </wp:wrapPolygon>
            </wp:wrapTight>
            <wp:docPr id="1" name="Obrázek 0" descr="20230418_101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181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92" cy="2159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483219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-5271770</wp:posOffset>
            </wp:positionH>
            <wp:positionV relativeFrom="paragraph">
              <wp:posOffset>2116455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4" name="Obrázek 3" descr="20230418_095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09582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sectPr w:rsidR="00AF4ADE" w:rsidSect="005A0AF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36" w:rsidRDefault="00217C36" w:rsidP="009503EF">
      <w:pPr>
        <w:spacing w:after="0" w:line="240" w:lineRule="auto"/>
      </w:pPr>
      <w:r>
        <w:separator/>
      </w:r>
    </w:p>
  </w:endnote>
  <w:endnote w:type="continuationSeparator" w:id="1">
    <w:p w:rsidR="00217C36" w:rsidRDefault="00217C36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7F48E7" w:rsidRDefault="004D302D">
        <w:pPr>
          <w:pStyle w:val="Zpat"/>
          <w:jc w:val="center"/>
        </w:pPr>
        <w:fldSimple w:instr=" PAGE   \* MERGEFORMAT ">
          <w:r w:rsidR="008A3EA9">
            <w:rPr>
              <w:noProof/>
            </w:rPr>
            <w:t>1</w:t>
          </w:r>
        </w:fldSimple>
      </w:p>
    </w:sdtContent>
  </w:sdt>
  <w:p w:rsidR="007F48E7" w:rsidRDefault="007F48E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36" w:rsidRDefault="00217C36" w:rsidP="009503EF">
      <w:pPr>
        <w:spacing w:after="0" w:line="240" w:lineRule="auto"/>
      </w:pPr>
      <w:r>
        <w:separator/>
      </w:r>
    </w:p>
  </w:footnote>
  <w:footnote w:type="continuationSeparator" w:id="1">
    <w:p w:rsidR="00217C36" w:rsidRDefault="00217C36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F48E7" w:rsidRPr="0074410F" w:rsidRDefault="007F48E7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7E7"/>
    <w:rsid w:val="00080567"/>
    <w:rsid w:val="00080944"/>
    <w:rsid w:val="00082FBC"/>
    <w:rsid w:val="00094E84"/>
    <w:rsid w:val="00096E25"/>
    <w:rsid w:val="000A0CE0"/>
    <w:rsid w:val="000A3BFE"/>
    <w:rsid w:val="000A4B51"/>
    <w:rsid w:val="000B19DA"/>
    <w:rsid w:val="000B7243"/>
    <w:rsid w:val="000C7CC2"/>
    <w:rsid w:val="000D2BE2"/>
    <w:rsid w:val="000D49C9"/>
    <w:rsid w:val="000D5FD2"/>
    <w:rsid w:val="000D7331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17C36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83219"/>
    <w:rsid w:val="00494968"/>
    <w:rsid w:val="0049716F"/>
    <w:rsid w:val="004C534F"/>
    <w:rsid w:val="004D0C52"/>
    <w:rsid w:val="004D302D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F46"/>
    <w:rsid w:val="00702A2F"/>
    <w:rsid w:val="00710BDF"/>
    <w:rsid w:val="00713B37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7070"/>
    <w:rsid w:val="00770F79"/>
    <w:rsid w:val="0077645E"/>
    <w:rsid w:val="007A3089"/>
    <w:rsid w:val="007A4177"/>
    <w:rsid w:val="007A4700"/>
    <w:rsid w:val="007A72FC"/>
    <w:rsid w:val="007B18DB"/>
    <w:rsid w:val="007B7410"/>
    <w:rsid w:val="007D106F"/>
    <w:rsid w:val="007E5A65"/>
    <w:rsid w:val="007E5D37"/>
    <w:rsid w:val="007F1228"/>
    <w:rsid w:val="007F1B90"/>
    <w:rsid w:val="007F2501"/>
    <w:rsid w:val="007F48E7"/>
    <w:rsid w:val="00813000"/>
    <w:rsid w:val="00814FEE"/>
    <w:rsid w:val="00817EF0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74F9A"/>
    <w:rsid w:val="008762BE"/>
    <w:rsid w:val="0087638E"/>
    <w:rsid w:val="00882E18"/>
    <w:rsid w:val="0088744E"/>
    <w:rsid w:val="00891F7D"/>
    <w:rsid w:val="00894F2E"/>
    <w:rsid w:val="00896FCD"/>
    <w:rsid w:val="008A3EA9"/>
    <w:rsid w:val="008A6C4C"/>
    <w:rsid w:val="008B0A48"/>
    <w:rsid w:val="008B1695"/>
    <w:rsid w:val="008B4FC0"/>
    <w:rsid w:val="008B74C6"/>
    <w:rsid w:val="008C30B7"/>
    <w:rsid w:val="008C68DA"/>
    <w:rsid w:val="008D0F0B"/>
    <w:rsid w:val="008E0D38"/>
    <w:rsid w:val="008F0407"/>
    <w:rsid w:val="008F10B9"/>
    <w:rsid w:val="008F3802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0D29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A0184F"/>
    <w:rsid w:val="00A07781"/>
    <w:rsid w:val="00A07D58"/>
    <w:rsid w:val="00A17E4E"/>
    <w:rsid w:val="00A21877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65C9"/>
    <w:rsid w:val="00A8770D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4A0E"/>
    <w:rsid w:val="00B97DFE"/>
    <w:rsid w:val="00BC5E02"/>
    <w:rsid w:val="00BD7532"/>
    <w:rsid w:val="00BD7ADF"/>
    <w:rsid w:val="00BE21DC"/>
    <w:rsid w:val="00BE5751"/>
    <w:rsid w:val="00BE6E18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44F2A"/>
    <w:rsid w:val="00C46753"/>
    <w:rsid w:val="00C53B94"/>
    <w:rsid w:val="00C54FDA"/>
    <w:rsid w:val="00C6315D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CF7F04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49D4"/>
    <w:rsid w:val="00D47948"/>
    <w:rsid w:val="00D52137"/>
    <w:rsid w:val="00D52BC7"/>
    <w:rsid w:val="00D60CF5"/>
    <w:rsid w:val="00D649C3"/>
    <w:rsid w:val="00D80563"/>
    <w:rsid w:val="00D82264"/>
    <w:rsid w:val="00D83204"/>
    <w:rsid w:val="00D835D0"/>
    <w:rsid w:val="00D871FA"/>
    <w:rsid w:val="00D87CE9"/>
    <w:rsid w:val="00D902E7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364A"/>
    <w:rsid w:val="00DF7DB4"/>
    <w:rsid w:val="00E032B1"/>
    <w:rsid w:val="00E03FB6"/>
    <w:rsid w:val="00E06CA2"/>
    <w:rsid w:val="00E13FFE"/>
    <w:rsid w:val="00E14866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6C65"/>
    <w:rsid w:val="00F27DC3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02A52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D19D0"/>
    <w:rsid w:val="00D47449"/>
    <w:rsid w:val="00D65ADD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2574</TotalTime>
  <Pages>2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70</cp:revision>
  <cp:lastPrinted>2023-05-16T18:04:00Z</cp:lastPrinted>
  <dcterms:created xsi:type="dcterms:W3CDTF">2016-11-03T21:45:00Z</dcterms:created>
  <dcterms:modified xsi:type="dcterms:W3CDTF">2023-05-19T05:26:00Z</dcterms:modified>
</cp:coreProperties>
</file>